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AF" w:rsidRPr="006E19AF" w:rsidRDefault="006E19AF" w:rsidP="006E19AF">
      <w:pPr>
        <w:keepNext/>
        <w:spacing w:after="0"/>
        <w:jc w:val="right"/>
        <w:outlineLvl w:val="0"/>
        <w:rPr>
          <w:rFonts w:ascii="Times New Roman" w:eastAsia="Calibri" w:hAnsi="Times New Roman" w:cs="Times New Roman"/>
          <w:b/>
          <w:bCs/>
          <w:kern w:val="32"/>
        </w:rPr>
      </w:pPr>
      <w:r w:rsidRPr="006E19AF">
        <w:rPr>
          <w:rFonts w:ascii="Times New Roman" w:eastAsia="Calibri" w:hAnsi="Times New Roman" w:cs="Times New Roman"/>
          <w:b/>
          <w:bCs/>
          <w:kern w:val="32"/>
        </w:rPr>
        <w:t>Приложение №1</w:t>
      </w:r>
      <w:r w:rsidRPr="006E19AF">
        <w:rPr>
          <w:rFonts w:ascii="Times New Roman" w:eastAsia="Calibri" w:hAnsi="Times New Roman" w:cs="Times New Roman"/>
          <w:b/>
          <w:bCs/>
          <w:kern w:val="32"/>
        </w:rPr>
        <w:br/>
        <w:t xml:space="preserve">к Положению о членстве в Саморегулируемой организации </w:t>
      </w:r>
    </w:p>
    <w:p w:rsidR="006E19AF" w:rsidRPr="006E19AF" w:rsidRDefault="006E19AF" w:rsidP="006E19AF">
      <w:pPr>
        <w:keepNext/>
        <w:spacing w:after="0"/>
        <w:jc w:val="right"/>
        <w:outlineLvl w:val="0"/>
        <w:rPr>
          <w:rFonts w:ascii="Times New Roman" w:eastAsia="Calibri" w:hAnsi="Times New Roman" w:cs="Times New Roman"/>
          <w:b/>
          <w:bCs/>
          <w:kern w:val="32"/>
        </w:rPr>
      </w:pPr>
      <w:r w:rsidRPr="006E19AF">
        <w:rPr>
          <w:rFonts w:ascii="Times New Roman" w:eastAsia="Calibri" w:hAnsi="Times New Roman" w:cs="Times New Roman"/>
          <w:b/>
          <w:bCs/>
          <w:kern w:val="32"/>
        </w:rPr>
        <w:t>Ассоциации «Альянс строителей Оренбуржья»</w:t>
      </w:r>
      <w:r w:rsidRPr="006E19AF">
        <w:rPr>
          <w:rFonts w:ascii="Times New Roman" w:eastAsia="Calibri" w:hAnsi="Times New Roman" w:cs="Times New Roman"/>
          <w:b/>
          <w:bCs/>
          <w:kern w:val="32"/>
        </w:rPr>
        <w:br/>
      </w:r>
    </w:p>
    <w:p w:rsidR="006E19AF" w:rsidRPr="0041297D" w:rsidRDefault="006E19AF" w:rsidP="006E19AF">
      <w:pPr>
        <w:rPr>
          <w:rFonts w:ascii="Calibri" w:eastAsia="Calibri" w:hAnsi="Calibri" w:cs="Times New Roman"/>
          <w:color w:val="FF0000"/>
        </w:rPr>
      </w:pPr>
      <w:r w:rsidRPr="0041297D">
        <w:rPr>
          <w:rFonts w:ascii="Times New Roman" w:eastAsia="Times New Roman" w:hAnsi="Times New Roman" w:cs="Times New Roman"/>
          <w:color w:val="FF0000"/>
        </w:rPr>
        <w:t>На бланке организации</w:t>
      </w:r>
    </w:p>
    <w:p w:rsidR="006E19AF" w:rsidRPr="006E19AF" w:rsidRDefault="006E19AF" w:rsidP="006E19AF">
      <w:pPr>
        <w:rPr>
          <w:rFonts w:ascii="Calibri" w:eastAsia="Calibri" w:hAnsi="Calibri" w:cs="Times New Roman"/>
        </w:rPr>
      </w:pPr>
      <w:r w:rsidRPr="006E19AF">
        <w:rPr>
          <w:rFonts w:ascii="Times New Roman" w:eastAsia="Times New Roman" w:hAnsi="Times New Roman" w:cs="Times New Roman"/>
        </w:rPr>
        <w:t>с указанием  исх. №  и  даты</w:t>
      </w:r>
    </w:p>
    <w:tbl>
      <w:tblPr>
        <w:tblW w:w="9815"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314"/>
        <w:gridCol w:w="192"/>
        <w:gridCol w:w="22"/>
        <w:gridCol w:w="326"/>
        <w:gridCol w:w="159"/>
        <w:gridCol w:w="45"/>
        <w:gridCol w:w="462"/>
        <w:gridCol w:w="66"/>
        <w:gridCol w:w="441"/>
        <w:gridCol w:w="90"/>
        <w:gridCol w:w="417"/>
        <w:gridCol w:w="111"/>
        <w:gridCol w:w="395"/>
        <w:gridCol w:w="133"/>
        <w:gridCol w:w="374"/>
        <w:gridCol w:w="154"/>
        <w:gridCol w:w="213"/>
        <w:gridCol w:w="140"/>
        <w:gridCol w:w="176"/>
        <w:gridCol w:w="224"/>
        <w:gridCol w:w="107"/>
        <w:gridCol w:w="197"/>
        <w:gridCol w:w="310"/>
        <w:gridCol w:w="218"/>
        <w:gridCol w:w="288"/>
        <w:gridCol w:w="240"/>
        <w:gridCol w:w="267"/>
        <w:gridCol w:w="262"/>
        <w:gridCol w:w="409"/>
      </w:tblGrid>
      <w:tr w:rsidR="006E19AF" w:rsidRPr="006E19AF" w:rsidTr="001C5DD7">
        <w:trPr>
          <w:jc w:val="center"/>
        </w:trPr>
        <w:tc>
          <w:tcPr>
            <w:tcW w:w="9815" w:type="dxa"/>
            <w:gridSpan w:val="30"/>
            <w:shd w:val="clear" w:color="auto" w:fill="auto"/>
          </w:tcPr>
          <w:p w:rsidR="006E19AF" w:rsidRPr="006E19AF" w:rsidRDefault="006E19AF" w:rsidP="006E19AF">
            <w:pPr>
              <w:suppressAutoHyphens/>
              <w:autoSpaceDE w:val="0"/>
              <w:autoSpaceDN w:val="0"/>
              <w:adjustRightInd w:val="0"/>
              <w:spacing w:before="100"/>
              <w:jc w:val="right"/>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 xml:space="preserve">В Саморегулируемую организацию Ассоциацию </w:t>
            </w:r>
          </w:p>
          <w:p w:rsidR="006E19AF" w:rsidRPr="006E19AF" w:rsidRDefault="006E19AF" w:rsidP="006E19AF">
            <w:pPr>
              <w:suppressAutoHyphens/>
              <w:autoSpaceDE w:val="0"/>
              <w:autoSpaceDN w:val="0"/>
              <w:adjustRightInd w:val="0"/>
              <w:spacing w:before="100"/>
              <w:jc w:val="right"/>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«Альянс строителей Оренбуржья»</w:t>
            </w:r>
          </w:p>
        </w:tc>
      </w:tr>
      <w:tr w:rsidR="006E19AF" w:rsidRPr="006E19AF" w:rsidTr="001C5DD7">
        <w:trPr>
          <w:cantSplit/>
          <w:trHeight w:val="829"/>
          <w:jc w:val="center"/>
        </w:trPr>
        <w:tc>
          <w:tcPr>
            <w:tcW w:w="9815" w:type="dxa"/>
            <w:gridSpan w:val="30"/>
            <w:shd w:val="clear" w:color="auto" w:fill="auto"/>
          </w:tcPr>
          <w:p w:rsidR="006E19AF" w:rsidRPr="006E19AF" w:rsidRDefault="006E19AF" w:rsidP="006E19AF">
            <w:pPr>
              <w:keepNext/>
              <w:tabs>
                <w:tab w:val="num" w:pos="576"/>
              </w:tabs>
              <w:suppressAutoHyphens/>
              <w:spacing w:after="0"/>
              <w:ind w:left="576" w:hanging="576"/>
              <w:jc w:val="center"/>
              <w:outlineLvl w:val="1"/>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 xml:space="preserve">З А Я В Л Е Н И Е </w:t>
            </w:r>
          </w:p>
          <w:p w:rsidR="006E19AF" w:rsidRPr="006E19AF" w:rsidDel="00800594" w:rsidRDefault="006E19AF" w:rsidP="006E19AF">
            <w:pPr>
              <w:suppressAutoHyphens/>
              <w:spacing w:after="0"/>
              <w:jc w:val="center"/>
              <w:rPr>
                <w:rFonts w:ascii="Times New Roman" w:eastAsia="Times New Roman" w:hAnsi="Times New Roman" w:cs="Times New Roman"/>
                <w:b/>
                <w:lang w:eastAsia="ar-SA"/>
              </w:rPr>
            </w:pPr>
            <w:bookmarkStart w:id="0" w:name="_GoBack"/>
            <w:bookmarkEnd w:id="0"/>
            <w:r w:rsidRPr="006E19AF">
              <w:rPr>
                <w:rFonts w:ascii="Times New Roman" w:eastAsia="Times New Roman" w:hAnsi="Times New Roman" w:cs="Times New Roman"/>
                <w:b/>
                <w:lang w:eastAsia="ar-SA"/>
              </w:rPr>
              <w:t xml:space="preserve">о приеме в члены </w:t>
            </w:r>
          </w:p>
          <w:p w:rsidR="006E19AF" w:rsidRPr="006E19AF" w:rsidRDefault="006E19AF" w:rsidP="006E19AF">
            <w:pPr>
              <w:suppressAutoHyphens/>
              <w:spacing w:after="0"/>
              <w:jc w:val="center"/>
              <w:rPr>
                <w:rFonts w:ascii="Times New Roman" w:eastAsia="Times New Roman" w:hAnsi="Times New Roman" w:cs="Times New Roman"/>
                <w:b/>
                <w:lang w:eastAsia="ar-SA"/>
              </w:rPr>
            </w:pPr>
          </w:p>
        </w:tc>
      </w:tr>
      <w:tr w:rsidR="006E19AF" w:rsidRPr="006E19AF" w:rsidTr="001C5DD7">
        <w:trPr>
          <w:jc w:val="center"/>
        </w:trPr>
        <w:tc>
          <w:tcPr>
            <w:tcW w:w="3063" w:type="dxa"/>
            <w:vMerge w:val="restart"/>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Заявитель</w:t>
            </w:r>
          </w:p>
        </w:tc>
        <w:tc>
          <w:tcPr>
            <w:tcW w:w="6752" w:type="dxa"/>
            <w:gridSpan w:val="29"/>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r>
      <w:tr w:rsidR="006E19AF" w:rsidRPr="006E19AF" w:rsidTr="001C5DD7">
        <w:trPr>
          <w:jc w:val="center"/>
        </w:trPr>
        <w:tc>
          <w:tcPr>
            <w:tcW w:w="3063" w:type="dxa"/>
            <w:vMerge/>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lang w:eastAsia="ar-SA"/>
              </w:rPr>
            </w:pPr>
            <w:r w:rsidRPr="006E19AF">
              <w:rPr>
                <w:rFonts w:ascii="Times New Roman" w:eastAsia="Times New Roman" w:hAnsi="Times New Roman" w:cs="Times New Roman"/>
                <w:i/>
                <w:lang w:eastAsia="ar-SA"/>
              </w:rPr>
              <w:t>(полное, сокращенное, если имеется,  наименование юридического лица в соответствии с учредительными документами/ф.и.о. ИП)</w:t>
            </w:r>
          </w:p>
        </w:tc>
      </w:tr>
      <w:tr w:rsidR="006E19AF" w:rsidRPr="006E19AF" w:rsidTr="001C5DD7">
        <w:trPr>
          <w:jc w:val="center"/>
        </w:trPr>
        <w:tc>
          <w:tcPr>
            <w:tcW w:w="3063" w:type="dxa"/>
            <w:vMerge w:val="restart"/>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Адрес юридического лица/адрес регистрации по месту жительства ИП</w:t>
            </w:r>
            <w:r w:rsidRPr="006E19AF">
              <w:rPr>
                <w:rFonts w:ascii="Times New Roman" w:eastAsia="Times New Roman" w:hAnsi="Times New Roman" w:cs="Times New Roman"/>
                <w:lang w:eastAsia="ar-SA"/>
              </w:rPr>
              <w:t>*</w:t>
            </w:r>
          </w:p>
        </w:tc>
        <w:tc>
          <w:tcPr>
            <w:tcW w:w="6752" w:type="dxa"/>
            <w:gridSpan w:val="29"/>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r>
      <w:tr w:rsidR="006E19AF" w:rsidRPr="006E19AF" w:rsidTr="001C5DD7">
        <w:trPr>
          <w:jc w:val="center"/>
        </w:trPr>
        <w:tc>
          <w:tcPr>
            <w:tcW w:w="3063" w:type="dxa"/>
            <w:vMerge/>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lang w:eastAsia="ar-SA"/>
              </w:rPr>
            </w:pPr>
            <w:r w:rsidRPr="006E19AF">
              <w:rPr>
                <w:rFonts w:ascii="Times New Roman" w:eastAsia="Times New Roman" w:hAnsi="Times New Roman" w:cs="Times New Roman"/>
                <w:i/>
                <w:lang w:eastAsia="ar-SA"/>
              </w:rPr>
              <w:t xml:space="preserve">(для юр/лица - полный адрес в соответствии со сведениями ЕГРЮЛ с указанием почтового индекса/для ИП - адрес регистрации по месту жительства </w:t>
            </w:r>
            <w:r w:rsidRPr="006E19AF">
              <w:rPr>
                <w:rFonts w:ascii="Times New Roman" w:eastAsia="Times New Roman" w:hAnsi="Times New Roman" w:cs="Times New Roman"/>
                <w:lang w:eastAsia="ar-SA"/>
              </w:rPr>
              <w:t>*</w:t>
            </w:r>
            <w:r w:rsidRPr="006E19AF">
              <w:rPr>
                <w:rFonts w:ascii="Times New Roman" w:eastAsia="Times New Roman" w:hAnsi="Times New Roman" w:cs="Times New Roman"/>
                <w:i/>
                <w:lang w:eastAsia="ar-SA"/>
              </w:rPr>
              <w:t xml:space="preserve">) </w:t>
            </w:r>
          </w:p>
        </w:tc>
      </w:tr>
      <w:tr w:rsidR="006E19AF" w:rsidRPr="006E19AF" w:rsidTr="001C5DD7">
        <w:trPr>
          <w:jc w:val="center"/>
        </w:trPr>
        <w:tc>
          <w:tcPr>
            <w:tcW w:w="3063" w:type="dxa"/>
            <w:vMerge w:val="restart"/>
            <w:shd w:val="clear" w:color="auto" w:fill="auto"/>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Фактический адрес</w:t>
            </w:r>
          </w:p>
        </w:tc>
        <w:tc>
          <w:tcPr>
            <w:tcW w:w="6752" w:type="dxa"/>
            <w:gridSpan w:val="29"/>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r>
      <w:tr w:rsidR="006E19AF" w:rsidRPr="006E19AF" w:rsidTr="001C5DD7">
        <w:trPr>
          <w:jc w:val="center"/>
        </w:trPr>
        <w:tc>
          <w:tcPr>
            <w:tcW w:w="3063" w:type="dxa"/>
            <w:vMerge/>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lang w:eastAsia="ar-SA"/>
              </w:rPr>
            </w:pPr>
            <w:r w:rsidRPr="006E19AF">
              <w:rPr>
                <w:rFonts w:ascii="Times New Roman" w:eastAsia="Times New Roman" w:hAnsi="Times New Roman" w:cs="Times New Roman"/>
                <w:i/>
                <w:lang w:eastAsia="ar-SA"/>
              </w:rPr>
              <w:t>(адрес фактического местонахождения с указанием почтового индекса)</w:t>
            </w: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spacing w:after="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Дата и</w:t>
            </w:r>
          </w:p>
          <w:p w:rsidR="006E19AF" w:rsidRPr="006E19AF" w:rsidRDefault="006E19AF" w:rsidP="006E19AF">
            <w:pPr>
              <w:suppressAutoHyphens/>
              <w:snapToGrid w:val="0"/>
              <w:spacing w:after="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 xml:space="preserve">место рождения ИП </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vMerge w:val="restart"/>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Паспортные данные  ИП</w:t>
            </w:r>
            <w:r w:rsidRPr="006E19AF">
              <w:rPr>
                <w:rFonts w:ascii="Times New Roman" w:eastAsia="Times New Roman" w:hAnsi="Times New Roman" w:cs="Times New Roman"/>
                <w:lang w:eastAsia="ar-SA"/>
              </w:rPr>
              <w:t>*</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vMerge/>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r w:rsidRPr="006E19AF">
              <w:rPr>
                <w:rFonts w:ascii="Times New Roman" w:eastAsia="Times New Roman" w:hAnsi="Times New Roman" w:cs="Times New Roman"/>
                <w:i/>
                <w:lang w:eastAsia="ar-SA"/>
              </w:rPr>
              <w:t>(серия, номер, дата выдачи, кем выдан)</w:t>
            </w: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Место фактического осуществления деятельности для ИП</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jc w:val="both"/>
              <w:rPr>
                <w:rFonts w:ascii="Times New Roman" w:eastAsia="Times New Roman" w:hAnsi="Times New Roman" w:cs="Times New Roman"/>
                <w:b/>
                <w:lang w:eastAsia="ar-SA"/>
              </w:rPr>
            </w:pPr>
            <w:r w:rsidRPr="006E19AF">
              <w:rPr>
                <w:rFonts w:ascii="Times New Roman" w:eastAsia="Times New Roman" w:hAnsi="Times New Roman" w:cs="Times New Roman"/>
                <w:b/>
                <w:lang w:eastAsia="ru-RU"/>
              </w:rPr>
              <w:t>Ф.И.О руководителя юридического лица и (или) руководителя коллегиального исполнительного органа юридического лица</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Адрес сайта</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Телефон/факс</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Электронная почта</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lastRenderedPageBreak/>
              <w:t>ОГРН</w:t>
            </w:r>
          </w:p>
        </w:tc>
        <w:tc>
          <w:tcPr>
            <w:tcW w:w="506"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6"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6"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07"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671"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Дата регистрации в ЕГРЮЛ/ЕГРИП</w:t>
            </w:r>
          </w:p>
        </w:tc>
        <w:tc>
          <w:tcPr>
            <w:tcW w:w="6752" w:type="dxa"/>
            <w:gridSpan w:val="2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vAlign w:val="bottom"/>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ИНН</w:t>
            </w:r>
          </w:p>
        </w:tc>
        <w:tc>
          <w:tcPr>
            <w:tcW w:w="528"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30"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31"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9"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9"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409" w:type="dxa"/>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vAlign w:val="bottom"/>
          </w:tcPr>
          <w:p w:rsidR="006E19AF" w:rsidRPr="006E19AF" w:rsidRDefault="006E19AF" w:rsidP="006E19AF">
            <w:pPr>
              <w:suppressAutoHyphens/>
              <w:snapToGrid w:val="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 xml:space="preserve">КПП   </w:t>
            </w:r>
          </w:p>
        </w:tc>
        <w:tc>
          <w:tcPr>
            <w:tcW w:w="528"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30"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31"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2"/>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9"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528" w:type="dxa"/>
            <w:gridSpan w:val="3"/>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c>
          <w:tcPr>
            <w:tcW w:w="1994" w:type="dxa"/>
            <w:gridSpan w:val="7"/>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tc>
      </w:tr>
      <w:tr w:rsidR="006E19AF" w:rsidRPr="006E19AF" w:rsidTr="001C5DD7">
        <w:trPr>
          <w:jc w:val="center"/>
        </w:trPr>
        <w:tc>
          <w:tcPr>
            <w:tcW w:w="3063" w:type="dxa"/>
            <w:shd w:val="clear" w:color="auto" w:fill="auto"/>
            <w:vAlign w:val="bottom"/>
          </w:tcPr>
          <w:p w:rsidR="006E19AF" w:rsidRPr="006E19AF" w:rsidRDefault="006E19AF" w:rsidP="006E19AF">
            <w:pPr>
              <w:suppressAutoHyphens/>
              <w:snapToGrid w:val="0"/>
              <w:spacing w:after="0"/>
              <w:rPr>
                <w:rFonts w:ascii="Times New Roman" w:eastAsia="Times New Roman" w:hAnsi="Times New Roman" w:cs="Times New Roman"/>
                <w:b/>
                <w:lang w:eastAsia="ar-SA"/>
              </w:rPr>
            </w:pPr>
            <w:r w:rsidRPr="006E19AF">
              <w:rPr>
                <w:rFonts w:ascii="Times New Roman" w:eastAsia="Times New Roman" w:hAnsi="Times New Roman" w:cs="Times New Roman"/>
                <w:b/>
                <w:lang w:eastAsia="ar-SA"/>
              </w:rPr>
              <w:t>Относится к субъектам малого, среднего предпринимательства</w:t>
            </w:r>
          </w:p>
          <w:p w:rsidR="006E19AF" w:rsidRPr="006E19AF" w:rsidRDefault="006E19AF" w:rsidP="006E19AF">
            <w:pPr>
              <w:suppressAutoHyphens/>
              <w:snapToGrid w:val="0"/>
              <w:spacing w:after="0"/>
              <w:rPr>
                <w:rFonts w:ascii="Times New Roman" w:eastAsia="Times New Roman" w:hAnsi="Times New Roman" w:cs="Times New Roman"/>
                <w:i/>
                <w:lang w:eastAsia="ar-SA"/>
              </w:rPr>
            </w:pPr>
            <w:r w:rsidRPr="006E19AF">
              <w:rPr>
                <w:rFonts w:ascii="Times New Roman" w:eastAsia="Times New Roman" w:hAnsi="Times New Roman" w:cs="Times New Roman"/>
                <w:i/>
                <w:lang w:eastAsia="ar-SA"/>
              </w:rPr>
              <w:t xml:space="preserve">(отметить </w:t>
            </w:r>
            <w:r w:rsidRPr="006E19AF">
              <w:rPr>
                <w:rFonts w:ascii="Times New Roman" w:eastAsia="Calibri" w:hAnsi="Times New Roman" w:cs="Times New Roman"/>
              </w:rPr>
              <w:sym w:font="Wingdings" w:char="F0FE"/>
            </w:r>
            <w:r w:rsidRPr="006E19AF">
              <w:rPr>
                <w:rFonts w:ascii="Times New Roman" w:eastAsia="Calibri" w:hAnsi="Times New Roman" w:cs="Times New Roman"/>
              </w:rPr>
              <w:t xml:space="preserve"> </w:t>
            </w:r>
            <w:r w:rsidRPr="006E19AF">
              <w:rPr>
                <w:rFonts w:ascii="Times New Roman" w:eastAsia="Times New Roman" w:hAnsi="Times New Roman" w:cs="Times New Roman"/>
                <w:i/>
                <w:lang w:eastAsia="ar-SA"/>
              </w:rPr>
              <w:t>)</w:t>
            </w:r>
          </w:p>
        </w:tc>
        <w:tc>
          <w:tcPr>
            <w:tcW w:w="4230" w:type="dxa"/>
            <w:gridSpan w:val="19"/>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p w:rsidR="006E19AF" w:rsidRPr="006E19AF" w:rsidRDefault="006E19AF" w:rsidP="006E19AF">
            <w:pPr>
              <w:suppressAutoHyphens/>
              <w:snapToGrid w:val="0"/>
              <w:jc w:val="center"/>
              <w:rPr>
                <w:rFonts w:ascii="Times New Roman" w:eastAsia="Times New Roman" w:hAnsi="Times New Roman" w:cs="Times New Roman"/>
                <w:i/>
                <w:lang w:eastAsia="ar-SA"/>
              </w:rPr>
            </w:pPr>
            <w:r w:rsidRPr="006E19AF">
              <w:rPr>
                <w:rFonts w:ascii="Times New Roman" w:eastAsia="Times New Roman" w:hAnsi="Times New Roman" w:cs="Times New Roman"/>
                <w:i/>
                <w:lang w:eastAsia="ar-SA"/>
              </w:rPr>
              <w:t>Да □</w:t>
            </w:r>
          </w:p>
        </w:tc>
        <w:tc>
          <w:tcPr>
            <w:tcW w:w="2522" w:type="dxa"/>
            <w:gridSpan w:val="10"/>
            <w:shd w:val="clear" w:color="auto" w:fill="auto"/>
          </w:tcPr>
          <w:p w:rsidR="006E19AF" w:rsidRPr="006E19AF" w:rsidRDefault="006E19AF" w:rsidP="006E19AF">
            <w:pPr>
              <w:suppressAutoHyphens/>
              <w:snapToGrid w:val="0"/>
              <w:jc w:val="center"/>
              <w:rPr>
                <w:rFonts w:ascii="Times New Roman" w:eastAsia="Times New Roman" w:hAnsi="Times New Roman" w:cs="Times New Roman"/>
                <w:i/>
                <w:lang w:eastAsia="ar-SA"/>
              </w:rPr>
            </w:pPr>
          </w:p>
          <w:p w:rsidR="006E19AF" w:rsidRPr="006E19AF" w:rsidRDefault="006E19AF" w:rsidP="006E19AF">
            <w:pPr>
              <w:suppressAutoHyphens/>
              <w:snapToGrid w:val="0"/>
              <w:jc w:val="center"/>
              <w:rPr>
                <w:rFonts w:ascii="Times New Roman" w:eastAsia="Times New Roman" w:hAnsi="Times New Roman" w:cs="Times New Roman"/>
                <w:i/>
                <w:lang w:eastAsia="ar-SA"/>
              </w:rPr>
            </w:pPr>
            <w:r w:rsidRPr="006E19AF">
              <w:rPr>
                <w:rFonts w:ascii="Times New Roman" w:eastAsia="Times New Roman" w:hAnsi="Times New Roman" w:cs="Times New Roman"/>
                <w:i/>
                <w:lang w:eastAsia="ar-SA"/>
              </w:rPr>
              <w:t>Нет □</w:t>
            </w:r>
          </w:p>
        </w:tc>
      </w:tr>
      <w:tr w:rsidR="006E19AF" w:rsidRPr="006E19AF" w:rsidTr="001C5DD7">
        <w:trPr>
          <w:trHeight w:val="2663"/>
          <w:jc w:val="center"/>
        </w:trPr>
        <w:tc>
          <w:tcPr>
            <w:tcW w:w="9815" w:type="dxa"/>
            <w:gridSpan w:val="30"/>
            <w:shd w:val="clear" w:color="auto" w:fill="auto"/>
            <w:vAlign w:val="bottom"/>
          </w:tcPr>
          <w:p w:rsidR="006E19AF" w:rsidRPr="006E19AF" w:rsidRDefault="006E19AF" w:rsidP="006E19AF">
            <w:pPr>
              <w:suppressAutoHyphens/>
              <w:snapToGrid w:val="0"/>
              <w:jc w:val="both"/>
              <w:rPr>
                <w:rFonts w:ascii="Times New Roman" w:eastAsia="Times New Roman" w:hAnsi="Times New Roman" w:cs="Times New Roman"/>
                <w:lang w:eastAsia="ar-SA"/>
              </w:rPr>
            </w:pPr>
            <w:r w:rsidRPr="006E19AF">
              <w:rPr>
                <w:rFonts w:ascii="Times New Roman" w:eastAsia="Times New Roman" w:hAnsi="Times New Roman" w:cs="Times New Roman"/>
                <w:b/>
                <w:lang w:eastAsia="ar-SA"/>
              </w:rPr>
              <w:t>ЗАЯВЛЕНИЕ о намерении принимать участие в заключени</w:t>
            </w:r>
            <w:proofErr w:type="gramStart"/>
            <w:r w:rsidRPr="006E19AF">
              <w:rPr>
                <w:rFonts w:ascii="Times New Roman" w:eastAsia="Times New Roman" w:hAnsi="Times New Roman" w:cs="Times New Roman"/>
                <w:b/>
                <w:lang w:eastAsia="ar-SA"/>
              </w:rPr>
              <w:t>и</w:t>
            </w:r>
            <w:proofErr w:type="gramEnd"/>
            <w:r w:rsidRPr="006E19AF">
              <w:rPr>
                <w:rFonts w:ascii="Times New Roman" w:eastAsia="Times New Roman" w:hAnsi="Times New Roman" w:cs="Times New Roman"/>
                <w:b/>
                <w:lang w:eastAsia="ar-SA"/>
              </w:rPr>
              <w:t xml:space="preserve"> договоров строительного подряда, договоров подряда на осуществление сноса объектов капитального строительства с использованием конкурентных способов определения поставщиков (подрядчиков, исполнителей) </w:t>
            </w:r>
            <w:r w:rsidRPr="006E19AF">
              <w:rPr>
                <w:rFonts w:ascii="Times New Roman" w:eastAsia="Times New Roman" w:hAnsi="Times New Roman" w:cs="Times New Roman"/>
                <w:lang w:eastAsia="ar-SA"/>
              </w:rPr>
              <w:t xml:space="preserve">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договоров подряда на осуществление сноса объектов капитального строительства является обязательным  </w:t>
            </w:r>
            <w:r w:rsidRPr="006E19AF">
              <w:rPr>
                <w:rFonts w:ascii="Times New Roman" w:eastAsia="Times New Roman" w:hAnsi="Times New Roman" w:cs="Times New Roman"/>
                <w:i/>
                <w:lang w:eastAsia="ar-SA"/>
              </w:rPr>
              <w:t xml:space="preserve">(отметить </w:t>
            </w:r>
            <w:r w:rsidRPr="006E19AF">
              <w:rPr>
                <w:rFonts w:ascii="Times New Roman" w:eastAsia="Calibri" w:hAnsi="Times New Roman" w:cs="Times New Roman"/>
              </w:rPr>
              <w:sym w:font="Wingdings" w:char="F0FE"/>
            </w:r>
            <w:proofErr w:type="gramStart"/>
            <w:r w:rsidRPr="006E19AF">
              <w:rPr>
                <w:rFonts w:ascii="Times New Roman" w:eastAsia="Calibri" w:hAnsi="Times New Roman" w:cs="Times New Roman"/>
              </w:rPr>
              <w:t xml:space="preserve"> </w:t>
            </w:r>
            <w:r w:rsidRPr="006E19AF">
              <w:rPr>
                <w:rFonts w:ascii="Times New Roman" w:eastAsia="Times New Roman" w:hAnsi="Times New Roman" w:cs="Times New Roman"/>
                <w:i/>
                <w:lang w:eastAsia="ar-SA"/>
              </w:rPr>
              <w:t>)</w:t>
            </w:r>
            <w:proofErr w:type="gramEnd"/>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5528"/>
            </w:tblGrid>
            <w:tr w:rsidR="006E19AF" w:rsidRPr="006E19AF" w:rsidTr="001C5DD7">
              <w:trPr>
                <w:trHeight w:val="668"/>
              </w:trPr>
              <w:tc>
                <w:tcPr>
                  <w:tcW w:w="4787" w:type="dxa"/>
                  <w:tcBorders>
                    <w:top w:val="single" w:sz="4" w:space="0" w:color="auto"/>
                    <w:left w:val="single" w:sz="4" w:space="0" w:color="auto"/>
                    <w:bottom w:val="single" w:sz="4" w:space="0" w:color="auto"/>
                    <w:right w:val="single" w:sz="4" w:space="0" w:color="auto"/>
                  </w:tcBorders>
                </w:tcPr>
                <w:p w:rsidR="006E19AF" w:rsidRPr="006E19AF" w:rsidRDefault="006E19AF" w:rsidP="006E19AF">
                  <w:pPr>
                    <w:jc w:val="center"/>
                    <w:rPr>
                      <w:rFonts w:ascii="Times New Roman" w:eastAsia="Calibri" w:hAnsi="Times New Roman" w:cs="Times New Roman"/>
                      <w:b/>
                      <w:i/>
                    </w:rPr>
                  </w:pPr>
                  <w:r w:rsidRPr="006E19AF">
                    <w:rPr>
                      <w:rFonts w:ascii="Times New Roman" w:eastAsia="Calibri" w:hAnsi="Times New Roman" w:cs="Times New Roman"/>
                      <w:b/>
                      <w:i/>
                    </w:rPr>
                    <w:t xml:space="preserve">Да </w:t>
                  </w:r>
                  <w:r w:rsidRPr="006E19AF">
                    <w:rPr>
                      <w:rFonts w:ascii="Times New Roman" w:eastAsia="Times New Roman" w:hAnsi="Times New Roman" w:cs="Times New Roman"/>
                      <w:i/>
                      <w:lang w:eastAsia="ar-SA"/>
                    </w:rPr>
                    <w:t>□</w:t>
                  </w:r>
                </w:p>
              </w:tc>
              <w:tc>
                <w:tcPr>
                  <w:tcW w:w="5528" w:type="dxa"/>
                  <w:tcBorders>
                    <w:top w:val="single" w:sz="4" w:space="0" w:color="auto"/>
                    <w:left w:val="single" w:sz="4" w:space="0" w:color="auto"/>
                    <w:bottom w:val="single" w:sz="4" w:space="0" w:color="auto"/>
                    <w:right w:val="single" w:sz="4" w:space="0" w:color="auto"/>
                  </w:tcBorders>
                </w:tcPr>
                <w:p w:rsidR="006E19AF" w:rsidRPr="006E19AF" w:rsidRDefault="006E19AF" w:rsidP="006E19AF">
                  <w:pPr>
                    <w:jc w:val="center"/>
                    <w:rPr>
                      <w:rFonts w:ascii="Times New Roman" w:eastAsia="Calibri" w:hAnsi="Times New Roman" w:cs="Times New Roman"/>
                      <w:b/>
                      <w:i/>
                    </w:rPr>
                  </w:pPr>
                  <w:r w:rsidRPr="006E19AF">
                    <w:rPr>
                      <w:rFonts w:ascii="Times New Roman" w:eastAsia="Calibri" w:hAnsi="Times New Roman" w:cs="Times New Roman"/>
                      <w:b/>
                      <w:i/>
                    </w:rPr>
                    <w:t xml:space="preserve">Нет </w:t>
                  </w:r>
                  <w:r w:rsidRPr="006E19AF">
                    <w:rPr>
                      <w:rFonts w:ascii="Times New Roman" w:eastAsia="Times New Roman" w:hAnsi="Times New Roman" w:cs="Times New Roman"/>
                      <w:i/>
                      <w:lang w:eastAsia="ar-SA"/>
                    </w:rPr>
                    <w:t>□</w:t>
                  </w:r>
                </w:p>
              </w:tc>
            </w:tr>
          </w:tbl>
          <w:p w:rsidR="006E19AF" w:rsidRPr="006E19AF" w:rsidRDefault="006E19AF" w:rsidP="006E19AF">
            <w:pPr>
              <w:suppressAutoHyphens/>
              <w:snapToGrid w:val="0"/>
              <w:jc w:val="both"/>
              <w:rPr>
                <w:rFonts w:ascii="Times New Roman" w:eastAsia="Times New Roman" w:hAnsi="Times New Roman" w:cs="Times New Roman"/>
                <w:i/>
                <w:lang w:eastAsia="ar-SA"/>
              </w:rPr>
            </w:pPr>
          </w:p>
        </w:tc>
      </w:tr>
      <w:tr w:rsidR="006E19AF" w:rsidRPr="006E19AF" w:rsidTr="001C5DD7">
        <w:trPr>
          <w:trHeight w:val="3161"/>
          <w:jc w:val="center"/>
        </w:trPr>
        <w:tc>
          <w:tcPr>
            <w:tcW w:w="9815" w:type="dxa"/>
            <w:gridSpan w:val="30"/>
            <w:shd w:val="clear" w:color="auto" w:fill="auto"/>
          </w:tcPr>
          <w:p w:rsidR="006E19AF" w:rsidRPr="006E19AF" w:rsidRDefault="006E19AF" w:rsidP="006E19AF">
            <w:pPr>
              <w:tabs>
                <w:tab w:val="left" w:pos="572"/>
              </w:tabs>
              <w:suppressAutoHyphens/>
              <w:jc w:val="both"/>
              <w:rPr>
                <w:rFonts w:ascii="Times New Roman" w:eastAsia="Times New Roman" w:hAnsi="Times New Roman" w:cs="Times New Roman"/>
                <w:lang w:eastAsia="ar-SA"/>
              </w:rPr>
            </w:pPr>
            <w:r w:rsidRPr="006E19AF">
              <w:rPr>
                <w:rFonts w:ascii="Times New Roman" w:eastAsia="Times New Roman" w:hAnsi="Times New Roman" w:cs="Times New Roman"/>
                <w:lang w:eastAsia="ar-SA"/>
              </w:rPr>
              <w:t>представляет документы и просит:</w:t>
            </w:r>
          </w:p>
          <w:p w:rsidR="006E19AF" w:rsidRPr="006E19AF" w:rsidRDefault="007252EA" w:rsidP="007252EA">
            <w:pPr>
              <w:suppressAutoHyphens/>
              <w:spacing w:after="0"/>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6E19AF" w:rsidRPr="006E19AF">
              <w:rPr>
                <w:rFonts w:ascii="Times New Roman" w:eastAsia="Times New Roman" w:hAnsi="Times New Roman" w:cs="Times New Roman"/>
                <w:lang w:eastAsia="ar-SA"/>
              </w:rPr>
              <w:t xml:space="preserve"> Принять в члены Саморегулируемой организации Ассоциации «Альянс строителей Оренбуржья» (далее – СРО  А «АСО», Ассоциация) для осуществления строительства, реконструкции (</w:t>
            </w:r>
            <w:r w:rsidR="006E19AF" w:rsidRPr="006E19AF">
              <w:rPr>
                <w:rFonts w:ascii="Times New Roman" w:eastAsia="Times New Roman" w:hAnsi="Times New Roman" w:cs="Times New Roman"/>
                <w:u w:val="single"/>
                <w:lang w:eastAsia="ar-SA"/>
              </w:rPr>
              <w:t>в том числе сноса объекта капитального строительства, его частей в процессе строительства, реконструкции</w:t>
            </w:r>
            <w:r w:rsidR="006E19AF" w:rsidRPr="006E19AF">
              <w:rPr>
                <w:rFonts w:ascii="Times New Roman" w:eastAsia="Times New Roman" w:hAnsi="Times New Roman" w:cs="Times New Roman"/>
                <w:lang w:eastAsia="ar-SA"/>
              </w:rPr>
              <w:t>), капитального ремонта:</w:t>
            </w:r>
          </w:p>
          <w:p w:rsidR="006E19AF" w:rsidRPr="006E19AF" w:rsidRDefault="006E19AF" w:rsidP="006E19AF">
            <w:pPr>
              <w:suppressAutoHyphens/>
              <w:snapToGrid w:val="0"/>
              <w:jc w:val="both"/>
              <w:rPr>
                <w:rFonts w:ascii="Times New Roman" w:eastAsia="Times New Roman" w:hAnsi="Times New Roman" w:cs="Times New Roman"/>
                <w:i/>
                <w:lang w:eastAsia="ar-SA"/>
              </w:rPr>
            </w:pPr>
            <w:r w:rsidRPr="006E19AF">
              <w:rPr>
                <w:rFonts w:ascii="Times New Roman" w:eastAsia="Times New Roman" w:hAnsi="Times New Roman" w:cs="Times New Roman"/>
                <w:lang w:eastAsia="ar-SA"/>
              </w:rPr>
              <w:t xml:space="preserve">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r w:rsidRPr="006E19AF">
              <w:rPr>
                <w:rFonts w:ascii="Times New Roman" w:eastAsia="Times New Roman" w:hAnsi="Times New Roman" w:cs="Times New Roman"/>
                <w:i/>
                <w:lang w:eastAsia="ar-SA"/>
              </w:rPr>
              <w:t xml:space="preserve">(отметить </w:t>
            </w:r>
            <w:r w:rsidRPr="006E19AF">
              <w:rPr>
                <w:rFonts w:ascii="Times New Roman" w:eastAsia="Calibri" w:hAnsi="Times New Roman" w:cs="Times New Roman"/>
              </w:rPr>
              <w:sym w:font="Wingdings" w:char="F0FE"/>
            </w:r>
            <w:r w:rsidRPr="006E19AF">
              <w:rPr>
                <w:rFonts w:ascii="Times New Roman" w:eastAsia="Calibri" w:hAnsi="Times New Roman" w:cs="Times New Roman"/>
              </w:rPr>
              <w:t xml:space="preserve"> </w:t>
            </w:r>
            <w:r w:rsidRPr="006E19AF">
              <w:rPr>
                <w:rFonts w:ascii="Times New Roman" w:eastAsia="Times New Roman" w:hAnsi="Times New Roman" w:cs="Times New Roman"/>
                <w:i/>
                <w:lang w:eastAsia="ar-SA"/>
              </w:rPr>
              <w:t>)  □</w:t>
            </w:r>
          </w:p>
          <w:p w:rsidR="006E19AF" w:rsidRPr="006E19AF" w:rsidRDefault="006E19AF" w:rsidP="006E19AF">
            <w:pPr>
              <w:suppressAutoHyphens/>
              <w:snapToGrid w:val="0"/>
              <w:jc w:val="both"/>
              <w:rPr>
                <w:rFonts w:ascii="Times New Roman" w:eastAsia="Times New Roman" w:hAnsi="Times New Roman" w:cs="Times New Roman"/>
                <w:lang w:eastAsia="ar-SA"/>
              </w:rPr>
            </w:pPr>
            <w:r w:rsidRPr="006E19AF">
              <w:rPr>
                <w:rFonts w:ascii="Times New Roman" w:eastAsia="Times New Roman" w:hAnsi="Times New Roman" w:cs="Times New Roman"/>
                <w:lang w:eastAsia="ar-SA"/>
              </w:rPr>
              <w:t>б) в отношении особо опасных, технически сложных и уникальных объектов капитального строительства (кроме объектов использования атомной энергии)</w:t>
            </w:r>
            <w:r w:rsidRPr="006E19AF">
              <w:rPr>
                <w:rFonts w:ascii="Times New Roman" w:eastAsia="Times New Roman" w:hAnsi="Times New Roman" w:cs="Times New Roman"/>
                <w:i/>
                <w:lang w:eastAsia="ar-SA"/>
              </w:rPr>
              <w:t xml:space="preserve"> (отметить </w:t>
            </w:r>
            <w:r w:rsidRPr="006E19AF">
              <w:rPr>
                <w:rFonts w:ascii="Times New Roman" w:eastAsia="Calibri" w:hAnsi="Times New Roman" w:cs="Times New Roman"/>
              </w:rPr>
              <w:sym w:font="Wingdings" w:char="F0FE"/>
            </w:r>
            <w:r w:rsidRPr="006E19AF">
              <w:rPr>
                <w:rFonts w:ascii="Times New Roman" w:eastAsia="Calibri" w:hAnsi="Times New Roman" w:cs="Times New Roman"/>
              </w:rPr>
              <w:t xml:space="preserve"> </w:t>
            </w:r>
            <w:r w:rsidRPr="006E19AF">
              <w:rPr>
                <w:rFonts w:ascii="Times New Roman" w:eastAsia="Times New Roman" w:hAnsi="Times New Roman" w:cs="Times New Roman"/>
                <w:i/>
                <w:lang w:eastAsia="ar-SA"/>
              </w:rPr>
              <w:t>)  □</w:t>
            </w:r>
          </w:p>
          <w:p w:rsidR="006E19AF" w:rsidRPr="006E19AF" w:rsidRDefault="006E19AF" w:rsidP="006E19AF">
            <w:pPr>
              <w:suppressAutoHyphens/>
              <w:snapToGrid w:val="0"/>
              <w:jc w:val="both"/>
              <w:rPr>
                <w:rFonts w:ascii="Times New Roman" w:eastAsia="Times New Roman" w:hAnsi="Times New Roman" w:cs="Times New Roman"/>
                <w:lang w:eastAsia="ar-SA"/>
              </w:rPr>
            </w:pPr>
            <w:r w:rsidRPr="006E19AF">
              <w:rPr>
                <w:rFonts w:ascii="Times New Roman" w:eastAsia="Times New Roman" w:hAnsi="Times New Roman" w:cs="Times New Roman"/>
                <w:lang w:eastAsia="ar-SA"/>
              </w:rPr>
              <w:t xml:space="preserve">в) в отношении объектов использования атомной энергии </w:t>
            </w:r>
            <w:r w:rsidRPr="006E19AF">
              <w:rPr>
                <w:rFonts w:ascii="Times New Roman" w:eastAsia="Times New Roman" w:hAnsi="Times New Roman" w:cs="Times New Roman"/>
                <w:i/>
                <w:lang w:eastAsia="ar-SA"/>
              </w:rPr>
              <w:t xml:space="preserve">(отметить </w:t>
            </w:r>
            <w:r w:rsidRPr="006E19AF">
              <w:rPr>
                <w:rFonts w:ascii="Times New Roman" w:eastAsia="Calibri" w:hAnsi="Times New Roman" w:cs="Times New Roman"/>
              </w:rPr>
              <w:sym w:font="Wingdings" w:char="F0FE"/>
            </w:r>
            <w:r w:rsidRPr="006E19AF">
              <w:rPr>
                <w:rFonts w:ascii="Times New Roman" w:eastAsia="Calibri" w:hAnsi="Times New Roman" w:cs="Times New Roman"/>
              </w:rPr>
              <w:t xml:space="preserve"> </w:t>
            </w:r>
            <w:r w:rsidRPr="006E19AF">
              <w:rPr>
                <w:rFonts w:ascii="Times New Roman" w:eastAsia="Times New Roman" w:hAnsi="Times New Roman" w:cs="Times New Roman"/>
                <w:i/>
                <w:lang w:eastAsia="ar-SA"/>
              </w:rPr>
              <w:t xml:space="preserve">) </w:t>
            </w:r>
            <w:r w:rsidR="0093411A" w:rsidRPr="006E19AF">
              <w:rPr>
                <w:rFonts w:ascii="Times New Roman" w:eastAsia="Calibri" w:hAnsi="Times New Roman" w:cs="Times New Roman"/>
              </w:rPr>
              <w:sym w:font="Wingdings" w:char="F0FE"/>
            </w:r>
          </w:p>
        </w:tc>
      </w:tr>
      <w:tr w:rsidR="006E19AF" w:rsidRPr="006E19AF" w:rsidTr="001C5DD7">
        <w:trPr>
          <w:jc w:val="center"/>
        </w:trPr>
        <w:tc>
          <w:tcPr>
            <w:tcW w:w="9815" w:type="dxa"/>
            <w:gridSpan w:val="30"/>
            <w:shd w:val="clear" w:color="auto" w:fill="auto"/>
          </w:tcPr>
          <w:p w:rsidR="006E19AF" w:rsidRPr="006E19AF" w:rsidRDefault="006E19AF" w:rsidP="006E19AF">
            <w:pPr>
              <w:autoSpaceDE w:val="0"/>
              <w:autoSpaceDN w:val="0"/>
              <w:adjustRightInd w:val="0"/>
              <w:spacing w:after="0"/>
              <w:rPr>
                <w:rFonts w:ascii="Times New Roman" w:eastAsia="Times New Roman" w:hAnsi="Times New Roman" w:cs="Times New Roman"/>
                <w:lang w:eastAsia="ar-SA"/>
              </w:rPr>
            </w:pPr>
            <w:r w:rsidRPr="006E19AF">
              <w:rPr>
                <w:rFonts w:ascii="Times New Roman" w:eastAsia="Times New Roman" w:hAnsi="Times New Roman" w:cs="Arial"/>
                <w:lang w:eastAsia="ru-RU"/>
              </w:rPr>
              <w:t xml:space="preserve">          2. </w:t>
            </w:r>
            <w:r w:rsidRPr="006E19AF">
              <w:rPr>
                <w:rFonts w:ascii="Times New Roman" w:eastAsia="Times New Roman" w:hAnsi="Times New Roman" w:cs="Times New Roman"/>
                <w:lang w:eastAsia="ar-SA"/>
              </w:rPr>
              <w:t>Установить уровень ответственности члена саморегулируемой организации по договору на выполнение работ по строительству, реконструкции (</w:t>
            </w:r>
            <w:r w:rsidRPr="006E19AF">
              <w:rPr>
                <w:rFonts w:ascii="Times New Roman" w:eastAsia="Times New Roman" w:hAnsi="Times New Roman" w:cs="Arial"/>
                <w:u w:val="single"/>
                <w:lang w:eastAsia="ar-SA"/>
              </w:rPr>
              <w:t>в том числе сносу объекта капитального строительства, его частей в процессе строительства, реконструкции)</w:t>
            </w:r>
            <w:r w:rsidRPr="006E19AF">
              <w:rPr>
                <w:rFonts w:ascii="Times New Roman" w:eastAsia="Times New Roman" w:hAnsi="Times New Roman" w:cs="Times New Roman"/>
                <w:lang w:eastAsia="ar-SA"/>
              </w:rPr>
              <w:t>, капитальному ремонту</w:t>
            </w:r>
            <w:r w:rsidR="0093411A">
              <w:rPr>
                <w:rFonts w:ascii="Times New Roman" w:eastAsia="Times New Roman" w:hAnsi="Times New Roman" w:cs="Times New Roman"/>
                <w:lang w:eastAsia="ar-SA"/>
              </w:rPr>
              <w:t xml:space="preserve"> </w:t>
            </w:r>
            <w:r w:rsidRPr="006E19AF">
              <w:rPr>
                <w:rFonts w:ascii="Times New Roman" w:eastAsia="Times New Roman" w:hAnsi="Times New Roman" w:cs="Times New Roman"/>
                <w:lang w:eastAsia="ar-SA"/>
              </w:rPr>
              <w:t>объектов капитального строительства:</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2"/>
              <w:gridCol w:w="709"/>
            </w:tblGrid>
            <w:tr w:rsidR="006E19AF" w:rsidRPr="006E19AF" w:rsidTr="001C5DD7">
              <w:trPr>
                <w:trHeight w:val="335"/>
              </w:trPr>
              <w:tc>
                <w:tcPr>
                  <w:tcW w:w="6422"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 xml:space="preserve">1) до 60 млн руб.            (1 уровень ответственности)    </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22"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2) до 500 млн руб.          (2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 xml:space="preserve"> </w:t>
                  </w:r>
                </w:p>
              </w:tc>
            </w:tr>
            <w:tr w:rsidR="006E19AF" w:rsidRPr="006E19AF" w:rsidTr="001C5DD7">
              <w:trPr>
                <w:trHeight w:val="335"/>
              </w:trPr>
              <w:tc>
                <w:tcPr>
                  <w:tcW w:w="6422"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3) до 3 млрд руб.            (3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22"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4) до 10 млрд руб.          (4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22"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lastRenderedPageBreak/>
                    <w:t>5) 10 млрд руб. и более  (5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bl>
          <w:p w:rsidR="006E19AF" w:rsidRPr="006E19AF" w:rsidRDefault="006E19AF" w:rsidP="006E19AF">
            <w:pPr>
              <w:jc w:val="both"/>
              <w:rPr>
                <w:rFonts w:ascii="Times New Roman" w:eastAsia="Times New Roman" w:hAnsi="Times New Roman" w:cs="Times New Roman"/>
              </w:rPr>
            </w:pPr>
            <w:r w:rsidRPr="006E19AF">
              <w:rPr>
                <w:rFonts w:ascii="Times New Roman" w:eastAsia="Times New Roman" w:hAnsi="Times New Roman" w:cs="Times New Roman"/>
                <w:lang w:eastAsia="ru-RU"/>
              </w:rPr>
              <w:t xml:space="preserve">         3. Установить уровень ответственности члена саморегулируемой организации по обязательствам по договорам строительного подряда, договорам подряда на осуществление сноса объектов капитального строительства, заключаемым с использованием конкурентных способов заключения договоров</w:t>
            </w:r>
            <w:r w:rsidRPr="006E19AF">
              <w:rPr>
                <w:rFonts w:ascii="Times New Roman" w:eastAsia="Times New Roman" w:hAnsi="Times New Roman" w:cs="Times New Roman"/>
              </w:rPr>
              <w:t xml:space="preserve">: </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0"/>
              <w:gridCol w:w="709"/>
            </w:tblGrid>
            <w:tr w:rsidR="006E19AF" w:rsidRPr="006E19AF" w:rsidTr="001C5DD7">
              <w:trPr>
                <w:trHeight w:val="335"/>
              </w:trPr>
              <w:tc>
                <w:tcPr>
                  <w:tcW w:w="6450"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 xml:space="preserve">1) до 60 млн руб.            (1 уровень ответственности)   </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50"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2) до 500 млн руб.          (2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50"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3) до 3 млрд руб.            (3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50"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4) до 10 млрд руб.          (4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r w:rsidR="006E19AF" w:rsidRPr="006E19AF" w:rsidTr="001C5DD7">
              <w:trPr>
                <w:trHeight w:val="335"/>
              </w:trPr>
              <w:tc>
                <w:tcPr>
                  <w:tcW w:w="6450" w:type="dxa"/>
                  <w:tcBorders>
                    <w:top w:val="nil"/>
                    <w:left w:val="nil"/>
                    <w:bottom w:val="nil"/>
                  </w:tcBorders>
                </w:tcPr>
                <w:p w:rsidR="006E19AF" w:rsidRPr="006E19AF" w:rsidRDefault="006E19AF" w:rsidP="006E19AF">
                  <w:pPr>
                    <w:tabs>
                      <w:tab w:val="left" w:pos="851"/>
                    </w:tabs>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5) 10 млрд руб. и более (5 уровень ответственности)</w:t>
                  </w:r>
                </w:p>
              </w:tc>
              <w:tc>
                <w:tcPr>
                  <w:tcW w:w="709" w:type="dxa"/>
                </w:tcPr>
                <w:p w:rsidR="006E19AF" w:rsidRPr="006E19AF" w:rsidRDefault="006E19AF" w:rsidP="006E19AF">
                  <w:pPr>
                    <w:tabs>
                      <w:tab w:val="left" w:pos="851"/>
                    </w:tabs>
                    <w:rPr>
                      <w:rFonts w:ascii="Times New Roman" w:eastAsia="Times New Roman" w:hAnsi="Times New Roman" w:cs="Times New Roman"/>
                      <w:lang w:eastAsia="ru-RU"/>
                    </w:rPr>
                  </w:pPr>
                </w:p>
              </w:tc>
            </w:tr>
          </w:tbl>
          <w:p w:rsidR="006E19AF" w:rsidRPr="006E19AF" w:rsidRDefault="006E19AF" w:rsidP="006E19AF">
            <w:pPr>
              <w:rPr>
                <w:rFonts w:ascii="Times New Roman" w:eastAsia="Times New Roman" w:hAnsi="Times New Roman" w:cs="Times New Roman"/>
                <w:lang w:eastAsia="ar-SA"/>
              </w:rPr>
            </w:pPr>
          </w:p>
        </w:tc>
      </w:tr>
      <w:tr w:rsidR="006E19AF" w:rsidRPr="006E19AF" w:rsidTr="001C5DD7">
        <w:trPr>
          <w:jc w:val="center"/>
        </w:trPr>
        <w:tc>
          <w:tcPr>
            <w:tcW w:w="9815" w:type="dxa"/>
            <w:gridSpan w:val="30"/>
            <w:shd w:val="clear" w:color="auto" w:fill="auto"/>
          </w:tcPr>
          <w:p w:rsidR="006E19AF" w:rsidRPr="006E19AF" w:rsidRDefault="006E19AF" w:rsidP="006E19AF">
            <w:pPr>
              <w:suppressAutoHyphens/>
              <w:ind w:firstLine="708"/>
              <w:jc w:val="both"/>
              <w:rPr>
                <w:rFonts w:ascii="Times New Roman" w:eastAsia="Times New Roman" w:hAnsi="Times New Roman" w:cs="Times New Roman"/>
                <w:lang w:eastAsia="ar-SA"/>
              </w:rPr>
            </w:pPr>
            <w:proofErr w:type="gramStart"/>
            <w:r w:rsidRPr="006E19AF">
              <w:rPr>
                <w:rFonts w:ascii="Times New Roman" w:eastAsia="Times New Roman" w:hAnsi="Times New Roman" w:cs="Times New Roman"/>
                <w:lang w:eastAsia="ar-SA"/>
              </w:rPr>
              <w:lastRenderedPageBreak/>
              <w:t xml:space="preserve">В случае реорганизации юридического лица, изменения его наименования и адреса, изменения фамилии, имени, отчества и  адреса места жительства индивидуального предпринимателя, иной информации, содержащейся в реестре членов СРО А «АСО», либо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СРО А «АСО»,  обязуюсь </w:t>
            </w:r>
            <w:r w:rsidRPr="006E19AF">
              <w:rPr>
                <w:rFonts w:ascii="Times New Roman" w:eastAsia="Times New Roman" w:hAnsi="Times New Roman" w:cs="Times New Roman"/>
                <w:b/>
                <w:lang w:eastAsia="ru-RU"/>
              </w:rPr>
              <w:t>в течение трех рабочих дней со дня, следующего за днем</w:t>
            </w:r>
            <w:proofErr w:type="gramEnd"/>
            <w:r w:rsidRPr="006E19AF">
              <w:rPr>
                <w:rFonts w:ascii="Times New Roman" w:eastAsia="Times New Roman" w:hAnsi="Times New Roman" w:cs="Times New Roman"/>
                <w:b/>
                <w:lang w:eastAsia="ru-RU"/>
              </w:rPr>
              <w:t xml:space="preserve"> наступления таких событий, </w:t>
            </w:r>
            <w:r w:rsidRPr="006E19AF">
              <w:rPr>
                <w:rFonts w:ascii="Times New Roman" w:eastAsia="Times New Roman" w:hAnsi="Times New Roman" w:cs="Times New Roman"/>
                <w:lang w:eastAsia="ar-SA"/>
              </w:rPr>
              <w:t xml:space="preserve"> уведомлять СРО А «АСО» в письменной форме или путём направления электронного документа о наступлении любых событий, влекущих за собой изменение такой информации (сведений).</w:t>
            </w:r>
          </w:p>
          <w:p w:rsidR="006E19AF" w:rsidRPr="006E19AF" w:rsidRDefault="006E19AF" w:rsidP="006E19AF">
            <w:pPr>
              <w:suppressAutoHyphens/>
              <w:ind w:firstLine="708"/>
              <w:jc w:val="both"/>
              <w:rPr>
                <w:rFonts w:ascii="Times New Roman" w:eastAsia="MS Mincho" w:hAnsi="Times New Roman" w:cs="Times New Roman"/>
                <w:lang w:eastAsia="ar-SA"/>
              </w:rPr>
            </w:pPr>
            <w:r w:rsidRPr="006E19AF">
              <w:rPr>
                <w:rFonts w:ascii="Times New Roman" w:eastAsia="MS Mincho" w:hAnsi="Times New Roman" w:cs="Times New Roman"/>
                <w:lang w:eastAsia="ar-SA"/>
              </w:rPr>
              <w:t xml:space="preserve"> С Уставом, стандартами и иными внутренними документами СРО  А «АСО» ознакомлен и обязуюсь их соблюдать.</w:t>
            </w:r>
          </w:p>
          <w:p w:rsidR="006E19AF" w:rsidRPr="006E19AF" w:rsidRDefault="006E19AF" w:rsidP="006E19AF">
            <w:pPr>
              <w:tabs>
                <w:tab w:val="left" w:pos="702"/>
              </w:tabs>
              <w:suppressAutoHyphens/>
              <w:jc w:val="both"/>
              <w:rPr>
                <w:rFonts w:ascii="Times New Roman" w:eastAsia="Times New Roman" w:hAnsi="Times New Roman" w:cs="Times New Roman"/>
                <w:lang w:eastAsia="ar-SA"/>
              </w:rPr>
            </w:pPr>
            <w:r w:rsidRPr="006E19AF">
              <w:rPr>
                <w:rFonts w:ascii="Times New Roman" w:eastAsia="Times New Roman" w:hAnsi="Times New Roman" w:cs="Times New Roman"/>
                <w:lang w:eastAsia="ar-SA"/>
              </w:rPr>
              <w:t xml:space="preserve">           Достоверность сведений в представленных документах подтверждаю.</w:t>
            </w:r>
          </w:p>
          <w:p w:rsidR="006E19AF" w:rsidRPr="006E19AF" w:rsidRDefault="006E19AF" w:rsidP="006E19AF">
            <w:pPr>
              <w:widowControl w:val="0"/>
              <w:tabs>
                <w:tab w:val="left" w:pos="732"/>
              </w:tabs>
              <w:autoSpaceDE w:val="0"/>
              <w:autoSpaceDN w:val="0"/>
              <w:adjustRightInd w:val="0"/>
              <w:jc w:val="both"/>
              <w:rPr>
                <w:rFonts w:ascii="Times New Roman" w:eastAsia="Times New Roman" w:hAnsi="Times New Roman" w:cs="Times New Roman"/>
                <w:lang w:eastAsia="ru-RU"/>
              </w:rPr>
            </w:pPr>
            <w:r w:rsidRPr="006E19AF">
              <w:rPr>
                <w:rFonts w:ascii="Times New Roman" w:eastAsia="Times New Roman" w:hAnsi="Times New Roman" w:cs="Times New Roman"/>
                <w:lang w:eastAsia="ru-RU"/>
              </w:rPr>
              <w:t xml:space="preserve">           В целях приёма Заявителя в члены СРО А «АСО</w:t>
            </w:r>
            <w:r w:rsidRPr="006E19AF">
              <w:rPr>
                <w:rFonts w:ascii="Times New Roman" w:eastAsia="Times New Roman" w:hAnsi="Times New Roman" w:cs="Times New Roman"/>
                <w:bCs/>
                <w:lang w:eastAsia="ru-RU"/>
              </w:rPr>
              <w:t xml:space="preserve">, </w:t>
            </w:r>
            <w:r w:rsidRPr="006E19AF">
              <w:rPr>
                <w:rFonts w:ascii="Times New Roman" w:eastAsia="Times New Roman" w:hAnsi="Times New Roman" w:cs="Times New Roman"/>
                <w:lang w:eastAsia="ru-RU"/>
              </w:rPr>
              <w:t xml:space="preserve">выполнения требований ч. 8, 10 статьи  6,   статьи 7.1  Федерального закона от 01.12.2007 года №315 –ФЗ «О саморегулируемых организациях» </w:t>
            </w:r>
            <w:r w:rsidRPr="006E19AF">
              <w:rPr>
                <w:rFonts w:ascii="Times New Roman" w:eastAsia="Times New Roman" w:hAnsi="Times New Roman" w:cs="Times New Roman"/>
                <w:bCs/>
                <w:lang w:eastAsia="ru-RU"/>
              </w:rPr>
              <w:t>А</w:t>
            </w:r>
            <w:r w:rsidRPr="006E19AF">
              <w:rPr>
                <w:rFonts w:ascii="Times New Roman" w:eastAsia="Times New Roman" w:hAnsi="Times New Roman" w:cs="Times New Roman"/>
                <w:lang w:eastAsia="ru-RU"/>
              </w:rPr>
              <w:t>ссоциации (ИНН5610098035, адрес: 460060, г. Оренбург, ул. проезд Северный, 10/1 (далее-Оператор) поручается обработка  персональных данных сотрудников Заявителя/Заявителя, включающих:</w:t>
            </w:r>
          </w:p>
          <w:p w:rsidR="006E19AF" w:rsidRPr="006E19AF" w:rsidRDefault="006E19AF" w:rsidP="006E19AF">
            <w:pPr>
              <w:widowControl w:val="0"/>
              <w:tabs>
                <w:tab w:val="left" w:pos="732"/>
              </w:tabs>
              <w:autoSpaceDE w:val="0"/>
              <w:autoSpaceDN w:val="0"/>
              <w:adjustRightInd w:val="0"/>
              <w:jc w:val="both"/>
              <w:rPr>
                <w:rFonts w:ascii="Times New Roman" w:eastAsia="Calibri" w:hAnsi="Times New Roman" w:cs="Times New Roman"/>
              </w:rPr>
            </w:pPr>
            <w:r w:rsidRPr="006E19AF">
              <w:rPr>
                <w:rFonts w:ascii="Times New Roman" w:eastAsia="Times New Roman" w:hAnsi="Times New Roman" w:cs="Times New Roman"/>
                <w:lang w:eastAsia="ru-RU"/>
              </w:rPr>
              <w:t xml:space="preserve"> </w:t>
            </w:r>
            <w:proofErr w:type="gramStart"/>
            <w:r w:rsidRPr="006E19AF">
              <w:rPr>
                <w:rFonts w:ascii="Times New Roman" w:eastAsia="Calibri" w:hAnsi="Times New Roman" w:cs="Times New Roman"/>
              </w:rPr>
              <w:t>ФИО, дата рождения, место рождения, место деятельности, паспортные данные (номер, серия, код подразделения, кем выдан, дата выдачи), юридический адрес, почтовый адрес, фактический адрес, телефон, факс, сайт, адрес электронной почты, ОГРНИП, ОКПО, ОКАТО, КПП, вид образования, учебное заведение, квалификация, специальность, документ об образовании, дата и номер документа об образовании, удостоверения повышения квалификации (учебное заведение, документ, программа повышения квалификации, дата начала, дата</w:t>
            </w:r>
            <w:proofErr w:type="gramEnd"/>
            <w:r w:rsidRPr="006E19AF">
              <w:rPr>
                <w:rFonts w:ascii="Times New Roman" w:eastAsia="Calibri" w:hAnsi="Times New Roman" w:cs="Times New Roman"/>
              </w:rPr>
              <w:t xml:space="preserve"> </w:t>
            </w:r>
            <w:proofErr w:type="gramStart"/>
            <w:r w:rsidRPr="006E19AF">
              <w:rPr>
                <w:rFonts w:ascii="Times New Roman" w:eastAsia="Calibri" w:hAnsi="Times New Roman" w:cs="Times New Roman"/>
              </w:rPr>
              <w:t>окончания, количество часов), аттестаты (организация по аттестации, аттестат, программа аттестации, дата начала, дата окончания, направление аттестации), документы Ростехнадзора (документ, область аттестации, дата начала, дата окончания, наименование области аттестации), кадровая информация (дата приема, дата увольнения, стаж работы, табельный номер, трудовой стаж, должность в организации.</w:t>
            </w:r>
            <w:proofErr w:type="gramEnd"/>
          </w:p>
          <w:p w:rsidR="006E19AF" w:rsidRPr="006E19AF" w:rsidRDefault="006E19AF" w:rsidP="006E19AF">
            <w:pPr>
              <w:widowControl w:val="0"/>
              <w:autoSpaceDE w:val="0"/>
              <w:autoSpaceDN w:val="0"/>
              <w:adjustRightInd w:val="0"/>
              <w:jc w:val="both"/>
              <w:rPr>
                <w:rFonts w:ascii="Times New Roman" w:eastAsia="Times New Roman" w:hAnsi="Times New Roman" w:cs="Times New Roman"/>
                <w:lang w:eastAsia="ru-RU"/>
              </w:rPr>
            </w:pPr>
            <w:r w:rsidRPr="006E19AF">
              <w:rPr>
                <w:rFonts w:ascii="Times New Roman" w:eastAsia="Calibri" w:hAnsi="Times New Roman" w:cs="Times New Roman"/>
              </w:rPr>
              <w:t xml:space="preserve"> </w:t>
            </w:r>
            <w:r w:rsidRPr="006E19AF">
              <w:rPr>
                <w:rFonts w:ascii="Times New Roman" w:eastAsia="Times New Roman" w:hAnsi="Times New Roman" w:cs="Times New Roman"/>
                <w:lang w:eastAsia="ru-RU"/>
              </w:rPr>
              <w:t xml:space="preserve">Оператору предоставляется право осуществлять сбор, запись,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сотрудников Заявителя/ Заявителя. </w:t>
            </w:r>
          </w:p>
          <w:p w:rsidR="006E19AF" w:rsidRPr="006E19AF" w:rsidRDefault="006E19AF" w:rsidP="006E19AF">
            <w:pPr>
              <w:widowControl w:val="0"/>
              <w:autoSpaceDE w:val="0"/>
              <w:autoSpaceDN w:val="0"/>
              <w:adjustRightInd w:val="0"/>
              <w:jc w:val="both"/>
              <w:rPr>
                <w:rFonts w:ascii="Times New Roman" w:eastAsia="Times New Roman" w:hAnsi="Times New Roman" w:cs="Times New Roman"/>
                <w:lang w:eastAsia="ru-RU"/>
              </w:rPr>
            </w:pPr>
            <w:r w:rsidRPr="006E19AF">
              <w:rPr>
                <w:rFonts w:ascii="Times New Roman" w:eastAsia="Times New Roman" w:hAnsi="Times New Roman" w:cs="Times New Roman"/>
                <w:lang w:eastAsia="ru-RU"/>
              </w:rPr>
              <w:lastRenderedPageBreak/>
              <w:t>Оператор вправе обрабатывать персональные данные Заявителя /сотрудников Заявителя, как с использованием средств автоматизации, так и без их использования.</w:t>
            </w:r>
          </w:p>
          <w:p w:rsidR="006E19AF" w:rsidRPr="006E19AF" w:rsidRDefault="006E19AF" w:rsidP="006E19AF">
            <w:pPr>
              <w:widowControl w:val="0"/>
              <w:autoSpaceDE w:val="0"/>
              <w:autoSpaceDN w:val="0"/>
              <w:adjustRightInd w:val="0"/>
              <w:jc w:val="both"/>
              <w:rPr>
                <w:rFonts w:ascii="Times New Roman" w:eastAsia="Times New Roman" w:hAnsi="Times New Roman" w:cs="Times New Roman"/>
                <w:lang w:eastAsia="ar-SA"/>
              </w:rPr>
            </w:pPr>
            <w:r w:rsidRPr="006E19AF">
              <w:rPr>
                <w:rFonts w:ascii="Times New Roman" w:eastAsia="Times New Roman" w:hAnsi="Times New Roman" w:cs="Times New Roman"/>
                <w:lang w:eastAsia="ru-RU"/>
              </w:rPr>
              <w:t>Настоящее согласие вступает в силу со дня его подписания  и   действует до окончания срока хранения персональных данных сотрудников Заявителя/Заявителя, установленного Федеральными законами, после прекращения членства в СРО А «АСО». Настоящее согласие может быть отозвано Заявителем по письменному заявлению.</w:t>
            </w:r>
            <w:r w:rsidRPr="006E19AF">
              <w:rPr>
                <w:rFonts w:ascii="Times New Roman" w:eastAsia="Times New Roman" w:hAnsi="Times New Roman" w:cs="Times New Roman"/>
                <w:lang w:eastAsia="ar-SA"/>
              </w:rPr>
              <w:t xml:space="preserve"> </w:t>
            </w:r>
          </w:p>
        </w:tc>
      </w:tr>
      <w:tr w:rsidR="006E19AF" w:rsidRPr="006E19AF" w:rsidTr="001C5DD7">
        <w:trPr>
          <w:jc w:val="center"/>
        </w:trPr>
        <w:tc>
          <w:tcPr>
            <w:tcW w:w="9815" w:type="dxa"/>
            <w:gridSpan w:val="30"/>
            <w:shd w:val="clear" w:color="auto" w:fill="auto"/>
          </w:tcPr>
          <w:p w:rsidR="006E19AF" w:rsidRPr="006E19AF" w:rsidRDefault="006E19AF" w:rsidP="006E19AF">
            <w:pPr>
              <w:widowControl w:val="0"/>
              <w:autoSpaceDE w:val="0"/>
              <w:autoSpaceDN w:val="0"/>
              <w:adjustRightInd w:val="0"/>
              <w:jc w:val="both"/>
              <w:rPr>
                <w:rFonts w:ascii="Times New Roman" w:eastAsia="Times New Roman" w:hAnsi="Times New Roman" w:cs="Times New Roman"/>
                <w:i/>
                <w:lang w:eastAsia="ar-SA"/>
              </w:rPr>
            </w:pPr>
            <w:r w:rsidRPr="006E19AF">
              <w:rPr>
                <w:rFonts w:ascii="Times New Roman" w:eastAsia="Times New Roman" w:hAnsi="Times New Roman" w:cs="Times New Roman"/>
                <w:lang w:eastAsia="ru-RU"/>
              </w:rPr>
              <w:lastRenderedPageBreak/>
              <w:t>Взносы в компенсационные фонды СРО А «АСО» обязуюсь внести в течение семи рабочих дней со дня получения уведомления  о приёме в члены СРО А «АСО».</w:t>
            </w:r>
          </w:p>
        </w:tc>
      </w:tr>
      <w:tr w:rsidR="006E19AF" w:rsidRPr="006E19AF" w:rsidTr="001C5DD7">
        <w:trPr>
          <w:trHeight w:val="857"/>
          <w:jc w:val="center"/>
        </w:trPr>
        <w:tc>
          <w:tcPr>
            <w:tcW w:w="9815" w:type="dxa"/>
            <w:gridSpan w:val="30"/>
            <w:shd w:val="clear" w:color="auto" w:fill="auto"/>
          </w:tcPr>
          <w:p w:rsidR="006E19AF" w:rsidRPr="006E19AF" w:rsidRDefault="006E19AF" w:rsidP="006E19AF">
            <w:pPr>
              <w:suppressAutoHyphens/>
              <w:rPr>
                <w:rFonts w:ascii="Times New Roman" w:eastAsia="Times New Roman" w:hAnsi="Times New Roman" w:cs="Times New Roman"/>
                <w:i/>
                <w:lang w:eastAsia="ar-SA"/>
              </w:rPr>
            </w:pPr>
            <w:r w:rsidRPr="006E19AF">
              <w:rPr>
                <w:rFonts w:ascii="Times New Roman" w:eastAsia="Times New Roman" w:hAnsi="Times New Roman" w:cs="Times New Roman"/>
                <w:b/>
                <w:lang w:eastAsia="ru-RU"/>
              </w:rPr>
              <w:t xml:space="preserve">* Сведения о месте жительства, паспортных данных </w:t>
            </w:r>
            <w:r w:rsidRPr="006E19AF">
              <w:rPr>
                <w:rFonts w:ascii="Times New Roman" w:eastAsia="Times New Roman" w:hAnsi="Times New Roman" w:cs="Times New Roman"/>
                <w:lang w:eastAsia="ru-RU"/>
              </w:rPr>
              <w:t>для физического лица – индивидуального предпринимателя раскрываются на официальном сайте СРО А «АСО» в случае наличия согласия на это Индивидуального предпринимателя.</w:t>
            </w:r>
          </w:p>
        </w:tc>
      </w:tr>
      <w:tr w:rsidR="006E19AF" w:rsidRPr="006E19AF" w:rsidTr="001C5DD7">
        <w:tblPrEx>
          <w:tblLook w:val="01E0" w:firstRow="1" w:lastRow="1" w:firstColumn="1" w:lastColumn="1" w:noHBand="0" w:noVBand="0"/>
        </w:tblPrEx>
        <w:trPr>
          <w:jc w:val="center"/>
        </w:trPr>
        <w:tc>
          <w:tcPr>
            <w:tcW w:w="3377" w:type="dxa"/>
            <w:gridSpan w:val="2"/>
          </w:tcPr>
          <w:p w:rsidR="006E19AF" w:rsidRPr="006E19AF" w:rsidRDefault="006E19AF" w:rsidP="006E19AF">
            <w:pPr>
              <w:suppressAutoHyphens/>
              <w:jc w:val="center"/>
              <w:rPr>
                <w:rFonts w:ascii="Times New Roman" w:eastAsia="Times New Roman" w:hAnsi="Times New Roman" w:cs="Times New Roman"/>
                <w:b/>
                <w:lang w:eastAsia="ar-SA"/>
              </w:rPr>
            </w:pPr>
          </w:p>
        </w:tc>
        <w:tc>
          <w:tcPr>
            <w:tcW w:w="540" w:type="dxa"/>
            <w:gridSpan w:val="3"/>
          </w:tcPr>
          <w:p w:rsidR="006E19AF" w:rsidRPr="006E19AF" w:rsidRDefault="006E19AF" w:rsidP="006E19AF">
            <w:pPr>
              <w:suppressAutoHyphens/>
              <w:jc w:val="center"/>
              <w:rPr>
                <w:rFonts w:ascii="Times New Roman" w:eastAsia="Times New Roman" w:hAnsi="Times New Roman" w:cs="Times New Roman"/>
                <w:lang w:eastAsia="ar-SA"/>
              </w:rPr>
            </w:pPr>
          </w:p>
        </w:tc>
        <w:tc>
          <w:tcPr>
            <w:tcW w:w="3060" w:type="dxa"/>
            <w:gridSpan w:val="13"/>
          </w:tcPr>
          <w:p w:rsidR="006E19AF" w:rsidRPr="006E19AF" w:rsidRDefault="006E19AF" w:rsidP="006E19AF">
            <w:pPr>
              <w:suppressAutoHyphens/>
              <w:jc w:val="center"/>
              <w:rPr>
                <w:rFonts w:ascii="Times New Roman" w:eastAsia="Times New Roman" w:hAnsi="Times New Roman" w:cs="Times New Roman"/>
                <w:lang w:eastAsia="ar-SA"/>
              </w:rPr>
            </w:pPr>
          </w:p>
        </w:tc>
        <w:tc>
          <w:tcPr>
            <w:tcW w:w="540" w:type="dxa"/>
            <w:gridSpan w:val="3"/>
          </w:tcPr>
          <w:p w:rsidR="006E19AF" w:rsidRPr="006E19AF" w:rsidRDefault="006E19AF" w:rsidP="006E19AF">
            <w:pPr>
              <w:suppressAutoHyphens/>
              <w:jc w:val="center"/>
              <w:rPr>
                <w:rFonts w:ascii="Times New Roman" w:eastAsia="Times New Roman" w:hAnsi="Times New Roman" w:cs="Times New Roman"/>
                <w:lang w:eastAsia="ar-SA"/>
              </w:rPr>
            </w:pPr>
          </w:p>
        </w:tc>
        <w:tc>
          <w:tcPr>
            <w:tcW w:w="2298" w:type="dxa"/>
            <w:gridSpan w:val="9"/>
          </w:tcPr>
          <w:p w:rsidR="006E19AF" w:rsidRPr="006E19AF" w:rsidRDefault="006E19AF" w:rsidP="006E19AF">
            <w:pPr>
              <w:suppressAutoHyphens/>
              <w:jc w:val="center"/>
              <w:rPr>
                <w:rFonts w:ascii="Times New Roman" w:eastAsia="Times New Roman" w:hAnsi="Times New Roman" w:cs="Times New Roman"/>
                <w:lang w:eastAsia="ar-SA"/>
              </w:rPr>
            </w:pPr>
          </w:p>
        </w:tc>
      </w:tr>
      <w:tr w:rsidR="006E19AF" w:rsidRPr="006E19AF" w:rsidTr="001C5DD7">
        <w:tblPrEx>
          <w:tblLook w:val="01E0" w:firstRow="1" w:lastRow="1" w:firstColumn="1" w:lastColumn="1" w:noHBand="0" w:noVBand="0"/>
        </w:tblPrEx>
        <w:trPr>
          <w:jc w:val="center"/>
        </w:trPr>
        <w:tc>
          <w:tcPr>
            <w:tcW w:w="3377" w:type="dxa"/>
            <w:gridSpan w:val="2"/>
          </w:tcPr>
          <w:p w:rsidR="006E19AF" w:rsidRPr="006E19AF" w:rsidRDefault="006E19AF" w:rsidP="006E19AF">
            <w:pPr>
              <w:suppressAutoHyphens/>
              <w:jc w:val="center"/>
              <w:rPr>
                <w:rFonts w:ascii="Times New Roman" w:eastAsia="Times New Roman" w:hAnsi="Times New Roman" w:cs="Times New Roman"/>
                <w:b/>
                <w:lang w:eastAsia="ar-SA"/>
              </w:rPr>
            </w:pPr>
            <w:r w:rsidRPr="006E19AF">
              <w:rPr>
                <w:rFonts w:ascii="Times New Roman" w:eastAsia="Times New Roman" w:hAnsi="Times New Roman" w:cs="Times New Roman"/>
                <w:b/>
                <w:i/>
                <w:lang w:eastAsia="ar-SA"/>
              </w:rPr>
              <w:t>(должность уполномоченного лица)</w:t>
            </w:r>
          </w:p>
        </w:tc>
        <w:tc>
          <w:tcPr>
            <w:tcW w:w="540" w:type="dxa"/>
            <w:gridSpan w:val="3"/>
          </w:tcPr>
          <w:p w:rsidR="006E19AF" w:rsidRPr="006E19AF" w:rsidRDefault="006E19AF" w:rsidP="006E19AF">
            <w:pPr>
              <w:suppressAutoHyphens/>
              <w:jc w:val="center"/>
              <w:rPr>
                <w:rFonts w:ascii="Times New Roman" w:eastAsia="Times New Roman" w:hAnsi="Times New Roman" w:cs="Times New Roman"/>
                <w:lang w:eastAsia="ar-SA"/>
              </w:rPr>
            </w:pPr>
          </w:p>
        </w:tc>
        <w:tc>
          <w:tcPr>
            <w:tcW w:w="3060" w:type="dxa"/>
            <w:gridSpan w:val="13"/>
          </w:tcPr>
          <w:p w:rsidR="006E19AF" w:rsidRPr="006E19AF" w:rsidRDefault="006E19AF" w:rsidP="006E19AF">
            <w:pPr>
              <w:suppressAutoHyphens/>
              <w:jc w:val="center"/>
              <w:rPr>
                <w:rFonts w:ascii="Times New Roman" w:eastAsia="Times New Roman" w:hAnsi="Times New Roman" w:cs="Times New Roman"/>
                <w:i/>
                <w:lang w:eastAsia="ar-SA"/>
              </w:rPr>
            </w:pPr>
            <w:r w:rsidRPr="006E19AF">
              <w:rPr>
                <w:rFonts w:ascii="Times New Roman" w:eastAsia="Times New Roman" w:hAnsi="Times New Roman" w:cs="Times New Roman"/>
                <w:i/>
                <w:lang w:eastAsia="ar-SA"/>
              </w:rPr>
              <w:t>(подпись)</w:t>
            </w:r>
          </w:p>
          <w:p w:rsidR="006E19AF" w:rsidRPr="006E19AF" w:rsidRDefault="006E19AF" w:rsidP="006E19AF">
            <w:pPr>
              <w:suppressAutoHyphens/>
              <w:jc w:val="center"/>
              <w:rPr>
                <w:rFonts w:ascii="Times New Roman" w:eastAsia="Times New Roman" w:hAnsi="Times New Roman" w:cs="Times New Roman"/>
                <w:lang w:eastAsia="ar-SA"/>
              </w:rPr>
            </w:pPr>
            <w:r w:rsidRPr="006E19AF">
              <w:rPr>
                <w:rFonts w:ascii="Times New Roman" w:eastAsia="Times New Roman" w:hAnsi="Times New Roman" w:cs="Times New Roman"/>
                <w:i/>
                <w:lang w:eastAsia="ar-SA"/>
              </w:rPr>
              <w:t>МП</w:t>
            </w:r>
          </w:p>
        </w:tc>
        <w:tc>
          <w:tcPr>
            <w:tcW w:w="540" w:type="dxa"/>
            <w:gridSpan w:val="3"/>
          </w:tcPr>
          <w:p w:rsidR="006E19AF" w:rsidRPr="006E19AF" w:rsidRDefault="006E19AF" w:rsidP="006E19AF">
            <w:pPr>
              <w:suppressAutoHyphens/>
              <w:jc w:val="center"/>
              <w:rPr>
                <w:rFonts w:ascii="Times New Roman" w:eastAsia="Times New Roman" w:hAnsi="Times New Roman" w:cs="Times New Roman"/>
                <w:lang w:eastAsia="ar-SA"/>
              </w:rPr>
            </w:pPr>
          </w:p>
        </w:tc>
        <w:tc>
          <w:tcPr>
            <w:tcW w:w="2298" w:type="dxa"/>
            <w:gridSpan w:val="9"/>
          </w:tcPr>
          <w:p w:rsidR="006E19AF" w:rsidRPr="006E19AF" w:rsidRDefault="006E19AF" w:rsidP="006E19AF">
            <w:pPr>
              <w:suppressAutoHyphens/>
              <w:jc w:val="center"/>
              <w:rPr>
                <w:rFonts w:ascii="Times New Roman" w:eastAsia="Times New Roman" w:hAnsi="Times New Roman" w:cs="Times New Roman"/>
                <w:lang w:eastAsia="ar-SA"/>
              </w:rPr>
            </w:pPr>
            <w:r w:rsidRPr="006E19AF">
              <w:rPr>
                <w:rFonts w:ascii="Times New Roman" w:eastAsia="Times New Roman" w:hAnsi="Times New Roman" w:cs="Times New Roman"/>
                <w:i/>
                <w:lang w:eastAsia="ar-SA"/>
              </w:rPr>
              <w:t>(фамилия и инициалы)</w:t>
            </w:r>
          </w:p>
        </w:tc>
      </w:tr>
    </w:tbl>
    <w:p w:rsidR="006E19AF" w:rsidRPr="006E19AF" w:rsidRDefault="006E19AF" w:rsidP="006E19AF">
      <w:pPr>
        <w:keepNext/>
        <w:spacing w:after="0"/>
        <w:jc w:val="right"/>
        <w:outlineLvl w:val="0"/>
        <w:rPr>
          <w:rFonts w:ascii="Times New Roman" w:eastAsia="Calibri" w:hAnsi="Times New Roman" w:cs="Times New Roman"/>
          <w:b/>
          <w:bCs/>
          <w:kern w:val="32"/>
        </w:rPr>
      </w:pPr>
    </w:p>
    <w:p w:rsidR="006E19AF" w:rsidRPr="006E19AF" w:rsidRDefault="006E19AF" w:rsidP="006E19AF">
      <w:pPr>
        <w:keepNext/>
        <w:spacing w:after="0"/>
        <w:jc w:val="right"/>
        <w:outlineLvl w:val="0"/>
        <w:rPr>
          <w:rFonts w:ascii="Times New Roman" w:eastAsia="Calibri" w:hAnsi="Times New Roman" w:cs="Times New Roman"/>
          <w:b/>
          <w:bCs/>
          <w:kern w:val="32"/>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6E19AF" w:rsidRPr="006E19AF" w:rsidRDefault="006E19AF" w:rsidP="006E19AF">
      <w:pPr>
        <w:rPr>
          <w:rFonts w:ascii="Calibri" w:eastAsia="Calibri" w:hAnsi="Calibri" w:cs="Times New Roman"/>
        </w:rPr>
      </w:pPr>
    </w:p>
    <w:p w:rsidR="00AF31BD" w:rsidRDefault="00AF31BD"/>
    <w:sectPr w:rsidR="00AF3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21FBD"/>
    <w:multiLevelType w:val="hybridMultilevel"/>
    <w:tmpl w:val="2D9ACDD2"/>
    <w:lvl w:ilvl="0" w:tplc="845EAF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AF"/>
    <w:rsid w:val="0041297D"/>
    <w:rsid w:val="006E19AF"/>
    <w:rsid w:val="007252EA"/>
    <w:rsid w:val="0093411A"/>
    <w:rsid w:val="00AF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Шерстнева</dc:creator>
  <cp:lastModifiedBy>Татьяна Юдникова</cp:lastModifiedBy>
  <cp:revision>4</cp:revision>
  <dcterms:created xsi:type="dcterms:W3CDTF">2019-07-30T04:47:00Z</dcterms:created>
  <dcterms:modified xsi:type="dcterms:W3CDTF">2019-08-05T07:09:00Z</dcterms:modified>
</cp:coreProperties>
</file>